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МАРТ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10"/>
        <w:tblW w:w="10563" w:type="dxa"/>
        <w:tblInd w:w="-2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5"/>
        <w:gridCol w:w="1450"/>
        <w:gridCol w:w="2138"/>
        <w:gridCol w:w="1525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«Правила поведения на водоемах»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«8 МАРТА» в рамках Всероссийского проекта «Киноуроки в школах России»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марта 15:00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«Моя мама - красавица»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«8 МАРТА» в рамках Всероссийского проекта «Киноуроки в школах России»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марта 13:00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 стенд «История праздника 8 марта в СССР»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Информационный стенд, презентация, видеоролик «Первая женщина Космонавт – Валентина Терешкова» </w:t>
            </w:r>
          </w:p>
        </w:tc>
        <w:tc>
          <w:tcPr>
            <w:tcW w:w="1450" w:type="dxa"/>
          </w:tcPr>
          <w:p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b w:val="0"/>
                <w:i w:val="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1 - </w:t>
            </w:r>
            <w:r>
              <w:rPr>
                <w:rFonts w:hint="default" w:ascii="Times New Roman" w:hAnsi="Times New Roman"/>
                <w:b w:val="0"/>
                <w:i w:val="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6 марта</w:t>
            </w:r>
          </w:p>
        </w:tc>
        <w:tc>
          <w:tcPr>
            <w:tcW w:w="2138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/>
                <w:b w:val="0"/>
                <w:i w:val="0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/>
                <w:b w:val="0"/>
                <w:i w:val="0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в клубе «Гармония»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марта 11:00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 М.Ю.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025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Игровая программа «Папа, мама, я – спортивная семья»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марта 17:00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Платонов Д. А. культорганизатор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вокальных групп и солистов ДК «Для любимой мамочки»</w:t>
            </w:r>
          </w:p>
        </w:tc>
        <w:tc>
          <w:tcPr>
            <w:tcW w:w="1450" w:type="dxa"/>
            <w:vAlign w:val="top"/>
          </w:tcPr>
          <w:p>
            <w:pPr>
              <w:pStyle w:val="12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марта 12:00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стадион.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«8 МАРТА» в рамках Всероссийского проекта «Киноуроки в школах России»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марта 13:00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Игровая программа «Дочки - матери»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 17:00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«Позвони и тебе помогут» ДТД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10 - 15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</w:pPr>
            <w:r>
              <w:t>ДК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Михайловский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«Антитеррор»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10-15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</w:pPr>
            <w:r>
              <w:t>ДК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Михайловский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«День отказа от курения» пропаганда здорового образа жизни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</w:pPr>
            <w:r>
              <w:t>ДК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Михайловский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«Кукла масленица». Народные традиции.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11 марта 16:30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«Масленичная неделя»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 акция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«Рецепт – самый вкусный блин»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- 15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Фотофлешмоб «Кукла масленица»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- 15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документального фильма «Крымская весна» для клубного формирования «Гармония»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марта 11:00</w:t>
            </w:r>
          </w:p>
        </w:tc>
        <w:tc>
          <w:tcPr>
            <w:tcW w:w="21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«Музыкальная шкатулка» о детских композиторах</w:t>
            </w:r>
          </w:p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вокальная студия «Акварель».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ормейстер </w:t>
            </w:r>
          </w:p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Развивающая игра </w:t>
            </w:r>
          </w:p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«Угадай мелодию»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марта 16:00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pStyle w:val="1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«Нам на масленицу нужно укрепить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блинами дружбу»  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марта 17:00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Открытая площадка у школы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«Россия и Крым – единая судьба»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 марта</w:t>
            </w:r>
          </w:p>
        </w:tc>
        <w:tc>
          <w:tcPr>
            <w:tcW w:w="21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«История развития Крыма»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 марта</w:t>
            </w:r>
          </w:p>
        </w:tc>
        <w:tc>
          <w:tcPr>
            <w:tcW w:w="21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«Россия и Крым – единая судьба»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2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«Одна страна – один народ»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2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выставка фотографий «Мой отпуск в Крыму»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2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pStyle w:val="3"/>
              <w:jc w:val="left"/>
              <w:outlineLvl w:val="5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sz w:val="24"/>
                <w:szCs w:val="24"/>
              </w:rPr>
              <w:t xml:space="preserve"> Игровая программа «Масленичные  забавы»</w:t>
            </w:r>
          </w:p>
        </w:tc>
        <w:tc>
          <w:tcPr>
            <w:tcW w:w="1450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марта 11:00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ригорьевское ул. Мира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 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pStyle w:val="3"/>
              <w:jc w:val="left"/>
              <w:outlineLvl w:val="5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sz w:val="24"/>
                <w:szCs w:val="24"/>
              </w:rPr>
              <w:t>Развлекательная программа клуба «Гармония»</w:t>
            </w:r>
            <w:r>
              <w:rPr>
                <w:sz w:val="24"/>
                <w:szCs w:val="24"/>
              </w:rPr>
              <w:br w:type="textWrapping"/>
            </w:r>
            <w:r>
              <w:rPr>
                <w:sz w:val="24"/>
                <w:szCs w:val="24"/>
              </w:rPr>
              <w:t>«Масленичные частушки»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марта 13:00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Открытая площадка у школы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 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вокальных групп и солистов ДК «Как, на масленой неделе»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марта 13:00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 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«Солнышко на шесте»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марта 14:00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стадион.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«Кукла масленица»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марта 14:00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стадион.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 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Масленичные народные гулянья «Встречай народ. Масленица идет!»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«Масленичные гуляния»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марта 14:00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стадион.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документального фильма «Крымская весна»</w:t>
            </w:r>
          </w:p>
        </w:tc>
        <w:tc>
          <w:tcPr>
            <w:tcW w:w="14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</w:tc>
        <w:tc>
          <w:tcPr>
            <w:tcW w:w="21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 фотографий «Многоликий Крым»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</w:tc>
        <w:tc>
          <w:tcPr>
            <w:tcW w:w="21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Фильм кино-урок «Письма»</w:t>
            </w:r>
          </w:p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целомудрие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 13:00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Акция «Помоги солдату». День добрых дел. Мастер-класс по изготовлению маскировочных сетей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марта 17:00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 Цитаты величайших балетмейстеров» т. студии «Недетское время»</w:t>
            </w:r>
          </w:p>
        </w:tc>
        <w:tc>
          <w:tcPr>
            <w:tcW w:w="1450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марта 15:00</w:t>
            </w:r>
          </w:p>
        </w:tc>
        <w:tc>
          <w:tcPr>
            <w:tcW w:w="2138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Михайловский</w:t>
            </w:r>
          </w:p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час, стенд «Золотые правила семьи»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марта 17:00</w:t>
            </w:r>
          </w:p>
        </w:tc>
        <w:tc>
          <w:tcPr>
            <w:tcW w:w="213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Михайловский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Онлайн-флешмоб «Читаем стихи вслух». Всемирный день поэзии.</w:t>
            </w:r>
          </w:p>
        </w:tc>
        <w:tc>
          <w:tcPr>
            <w:tcW w:w="1450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марта</w:t>
            </w:r>
          </w:p>
        </w:tc>
        <w:tc>
          <w:tcPr>
            <w:tcW w:w="21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6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  <w:vAlign w:val="top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 w:eastAsia="Times New Roman" w:cs="Times New Roman"/>
                <w:b w:val="0"/>
                <w:bCs/>
                <w:i w:val="0"/>
                <w:iCs/>
                <w:sz w:val="24"/>
                <w:szCs w:val="24"/>
                <w:lang w:val="ru-RU" w:eastAsia="ar-SA" w:bidi="ar-SA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Концерт «Ты женщина, ты книга среди книг…». Клуб «Гармония».</w:t>
            </w:r>
          </w:p>
        </w:tc>
        <w:tc>
          <w:tcPr>
            <w:tcW w:w="1450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марта 11:00</w:t>
            </w:r>
          </w:p>
        </w:tc>
        <w:tc>
          <w:tcPr>
            <w:tcW w:w="2138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Кирпичева М.Ю. культорганизатор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Праздничное мероприятие «День работника культуры».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 «Час Земли».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  «Всемирный день театра».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 «День защиты земли».</w:t>
            </w:r>
          </w:p>
        </w:tc>
        <w:tc>
          <w:tcPr>
            <w:tcW w:w="14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маскировочных сетей.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марта 17:00</w:t>
            </w:r>
          </w:p>
        </w:tc>
        <w:tc>
          <w:tcPr>
            <w:tcW w:w="2138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граждан </w:t>
            </w:r>
          </w:p>
        </w:tc>
        <w:tc>
          <w:tcPr>
            <w:tcW w:w="2425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rPr>
          <w:rFonts w:hint="default" w:ascii="Times New Roman" w:hAnsi="Times New Roman" w:cs="Times New Roman" w:eastAsiaTheme="minorHAnsi"/>
          <w:b/>
          <w:i/>
          <w:iCs/>
          <w:sz w:val="24"/>
          <w:szCs w:val="24"/>
          <w:lang w:val="ru-RU" w:eastAsia="en-US"/>
        </w:rPr>
      </w:pP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eastAsia="en-US"/>
        </w:rPr>
        <w:t>Михайловск</w:t>
      </w: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val="ru-RU" w:eastAsia="en-US"/>
        </w:rPr>
        <w:t>ая</w:t>
      </w: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eastAsia="en-US"/>
        </w:rPr>
        <w:t xml:space="preserve"> библиотек</w:t>
      </w: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val="ru-RU" w:eastAsia="en-US"/>
        </w:rPr>
        <w:t>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eastAsia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  <w:t>Ярославский район посёлок Михайловский ул. Садовая д.7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</w:pPr>
    </w:p>
    <w:tbl>
      <w:tblPr>
        <w:tblStyle w:val="10"/>
        <w:tblW w:w="10562" w:type="dxa"/>
        <w:tblInd w:w="-1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2"/>
        <w:gridCol w:w="1463"/>
        <w:gridCol w:w="2137"/>
        <w:gridCol w:w="1513"/>
        <w:gridCol w:w="243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tbl>
      <w:tblPr>
        <w:tblStyle w:val="20"/>
        <w:tblW w:w="10612" w:type="dxa"/>
        <w:tblInd w:w="-2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5"/>
        <w:gridCol w:w="1475"/>
        <w:gridCol w:w="2112"/>
        <w:gridCol w:w="1538"/>
        <w:gridCol w:w="24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125-летию Ю.К. Олеши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Литературный час, посвященный 95-летию детской писательницы И. Токмаковой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4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95-летию писателя и поэта Ф. Искандера.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6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 xml:space="preserve">Праздничное мероприятие, посвящённое Международному женскому дню.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7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Познавательный час «Личность в истории. 90 лет Ю. Гагарину»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11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Тематические часы «Традиции Масленицы»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11 – 17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Дню православной книги.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14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100-летию русского писателя-фронтовика Ю. Бондарева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15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Информационный час «Великий изобретатель.  165 лет учёному А. Попову»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18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Литературный час «Мир открытий и фантастики. 140 лет писателю А. Беляеву»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18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Исторический экскурс «День воссоединения Крыма с Россией»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18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180-летию русского композитора Н.А. Римского-Корсакова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18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Экологический час, посвящённый международному дню защиты Земли.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20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 xml:space="preserve">Литературный круглый стол, посвящённый всемирному дню поэзии.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21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 xml:space="preserve">Неделя детской и юношеской книги. Обзор юбилейных произведений.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25 – 31 м</w:t>
            </w:r>
            <w:bookmarkStart w:id="0" w:name="_GoBack"/>
            <w:bookmarkEnd w:id="0"/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Познавательный час, посвящённый Международному дню театра.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27 марта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Патриотический час «Личность в истории. Подвиг И. Сусанина»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29 марта 11:00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Михайловская библиотека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  <w:u w:val="single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46E"/>
    <w:rsid w:val="00001F2E"/>
    <w:rsid w:val="000A1F58"/>
    <w:rsid w:val="000C6FEB"/>
    <w:rsid w:val="000D4248"/>
    <w:rsid w:val="00133F8D"/>
    <w:rsid w:val="00147ABC"/>
    <w:rsid w:val="0018544B"/>
    <w:rsid w:val="00192D86"/>
    <w:rsid w:val="00221C05"/>
    <w:rsid w:val="002535E2"/>
    <w:rsid w:val="002C48DE"/>
    <w:rsid w:val="0031742B"/>
    <w:rsid w:val="0032046E"/>
    <w:rsid w:val="0032462E"/>
    <w:rsid w:val="00395E42"/>
    <w:rsid w:val="003D0733"/>
    <w:rsid w:val="003D0B0B"/>
    <w:rsid w:val="003E2A31"/>
    <w:rsid w:val="003F7B6A"/>
    <w:rsid w:val="003F7EEE"/>
    <w:rsid w:val="004300C9"/>
    <w:rsid w:val="004766CF"/>
    <w:rsid w:val="00491FE4"/>
    <w:rsid w:val="004C6C03"/>
    <w:rsid w:val="004E4F6F"/>
    <w:rsid w:val="00521B76"/>
    <w:rsid w:val="00564AAD"/>
    <w:rsid w:val="0058278D"/>
    <w:rsid w:val="005F5628"/>
    <w:rsid w:val="00631B68"/>
    <w:rsid w:val="00642285"/>
    <w:rsid w:val="00652798"/>
    <w:rsid w:val="00660206"/>
    <w:rsid w:val="007239A3"/>
    <w:rsid w:val="00741133"/>
    <w:rsid w:val="00767E9D"/>
    <w:rsid w:val="00775DE4"/>
    <w:rsid w:val="0077638A"/>
    <w:rsid w:val="00796B27"/>
    <w:rsid w:val="00822D99"/>
    <w:rsid w:val="00857DA0"/>
    <w:rsid w:val="0088391D"/>
    <w:rsid w:val="0089630C"/>
    <w:rsid w:val="008F4932"/>
    <w:rsid w:val="009134DE"/>
    <w:rsid w:val="009354C2"/>
    <w:rsid w:val="00961B74"/>
    <w:rsid w:val="0096567B"/>
    <w:rsid w:val="009705C7"/>
    <w:rsid w:val="00A22922"/>
    <w:rsid w:val="00A63720"/>
    <w:rsid w:val="00A700CA"/>
    <w:rsid w:val="00B72AE2"/>
    <w:rsid w:val="00B958D2"/>
    <w:rsid w:val="00BA177D"/>
    <w:rsid w:val="00BB0962"/>
    <w:rsid w:val="00C17FFD"/>
    <w:rsid w:val="00C87320"/>
    <w:rsid w:val="00CB2B30"/>
    <w:rsid w:val="00D27D6F"/>
    <w:rsid w:val="00D936BE"/>
    <w:rsid w:val="00DA3667"/>
    <w:rsid w:val="00E70FD1"/>
    <w:rsid w:val="00E958D8"/>
    <w:rsid w:val="00EB73C1"/>
    <w:rsid w:val="00EC76BE"/>
    <w:rsid w:val="00F10313"/>
    <w:rsid w:val="00F435D0"/>
    <w:rsid w:val="00F80C4A"/>
    <w:rsid w:val="00FB08A8"/>
    <w:rsid w:val="00FD303C"/>
    <w:rsid w:val="00FD6EAF"/>
    <w:rsid w:val="386A2B99"/>
    <w:rsid w:val="63ED6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7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styleId="3">
    <w:name w:val="heading 6"/>
    <w:basedOn w:val="1"/>
    <w:next w:val="1"/>
    <w:link w:val="19"/>
    <w:qFormat/>
    <w:uiPriority w:val="0"/>
    <w:pPr>
      <w:keepNext/>
      <w:spacing w:after="0" w:line="240" w:lineRule="auto"/>
      <w:jc w:val="both"/>
      <w:outlineLvl w:val="5"/>
    </w:pPr>
    <w:rPr>
      <w:rFonts w:ascii="Times New Roman" w:hAnsi="Times New Roman" w:eastAsia="Times New Roman" w:cs="Times New Roman"/>
      <w:sz w:val="28"/>
      <w:szCs w:val="20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nhideWhenUsed/>
    <w:uiPriority w:val="99"/>
    <w:rPr>
      <w:color w:val="0000FF"/>
      <w:u w:val="single"/>
    </w:rPr>
  </w:style>
  <w:style w:type="character" w:styleId="7">
    <w:name w:val="Strong"/>
    <w:basedOn w:val="4"/>
    <w:qFormat/>
    <w:uiPriority w:val="22"/>
    <w:rPr>
      <w:b/>
      <w:bCs/>
    </w:rPr>
  </w:style>
  <w:style w:type="paragraph" w:styleId="8">
    <w:name w:val="Balloon Text"/>
    <w:basedOn w:val="1"/>
    <w:link w:val="13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9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10">
    <w:name w:val="Table Grid"/>
    <w:basedOn w:val="5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5"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No Spacing"/>
    <w:link w:val="15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3">
    <w:name w:val="Текст выноски Знак"/>
    <w:basedOn w:val="4"/>
    <w:link w:val="8"/>
    <w:semiHidden/>
    <w:uiPriority w:val="99"/>
    <w:rPr>
      <w:rFonts w:ascii="Tahoma" w:hAnsi="Tahoma" w:cs="Tahoma"/>
      <w:sz w:val="16"/>
      <w:szCs w:val="16"/>
    </w:rPr>
  </w:style>
  <w:style w:type="table" w:customStyle="1" w:styleId="14">
    <w:name w:val="Сетка таблицы2"/>
    <w:basedOn w:val="5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Без интервала Знак"/>
    <w:link w:val="12"/>
    <w:uiPriority w:val="1"/>
  </w:style>
  <w:style w:type="table" w:customStyle="1" w:styleId="16">
    <w:name w:val="Сетка таблицы3"/>
    <w:basedOn w:val="5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2 Знак"/>
    <w:basedOn w:val="4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8">
    <w:name w:val="Сетка таблицы4"/>
    <w:basedOn w:val="5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9">
    <w:name w:val="Заголовок 6 Знак"/>
    <w:basedOn w:val="4"/>
    <w:link w:val="3"/>
    <w:uiPriority w:val="0"/>
    <w:rPr>
      <w:rFonts w:ascii="Times New Roman" w:hAnsi="Times New Roman" w:eastAsia="Times New Roman" w:cs="Times New Roman"/>
      <w:sz w:val="28"/>
      <w:szCs w:val="20"/>
    </w:rPr>
  </w:style>
  <w:style w:type="table" w:customStyle="1" w:styleId="20">
    <w:name w:val="Сетка таблицы5"/>
    <w:basedOn w:val="5"/>
    <w:uiPriority w:val="59"/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6</Pages>
  <Words>1665</Words>
  <Characters>9492</Characters>
  <Lines>79</Lines>
  <Paragraphs>22</Paragraphs>
  <TotalTime>13</TotalTime>
  <ScaleCrop>false</ScaleCrop>
  <LinksUpToDate>false</LinksUpToDate>
  <CharactersWithSpaces>11135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2024-02-29T08:53:12Z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BA0614B255E547C7922158ACAD8E909F_13</vt:lpwstr>
  </property>
</Properties>
</file>